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278" w:rsidRPr="004C53C1" w:rsidRDefault="00251278" w:rsidP="00251278">
      <w:r w:rsidRPr="004C53C1">
        <w:t>Устройство защиты и позиционирования</w:t>
      </w:r>
    </w:p>
    <w:p w:rsidR="00251278" w:rsidRPr="004C53C1" w:rsidRDefault="00251278" w:rsidP="00251278">
      <w:r w:rsidRPr="004C53C1">
        <w:rPr>
          <w:noProof/>
          <w:lang w:eastAsia="ru-RU"/>
        </w:rPr>
        <w:drawing>
          <wp:inline distT="0" distB="0" distL="0" distR="0" wp14:anchorId="74DB3E0B" wp14:editId="19E834D1">
            <wp:extent cx="3438525" cy="2714625"/>
            <wp:effectExtent l="0" t="0" r="0" b="9525"/>
            <wp:docPr id="1" name="Рисунок 1" descr="http://rados.ru/images/equipment/UZP/%D0%9A%D0%A0%D0%9A_10.800.000_%D0%A3%D0%97%D0%9F%D0%A8_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dos.ru/images/equipment/UZP/%D0%9A%D0%A0%D0%9A_10.800.000_%D0%A3%D0%97%D0%9F%D0%A8_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53C1">
        <w:rPr>
          <w:noProof/>
          <w:lang w:eastAsia="ru-RU"/>
        </w:rPr>
        <w:drawing>
          <wp:inline distT="0" distB="0" distL="0" distR="0" wp14:anchorId="7C3F0379" wp14:editId="18753916">
            <wp:extent cx="4305300" cy="2714625"/>
            <wp:effectExtent l="0" t="0" r="0" b="0"/>
            <wp:docPr id="2" name="Рисунок 2" descr="http://rados.ru/images/equipment/UZP/%D0%9A%D0%A0%D0%9A_10.700.000_%20%D0%A3%D0%97%D0%9F%D0%9A_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ados.ru/images/equipment/UZP/%D0%9A%D0%A0%D0%9A_10.700.000_%20%D0%A3%D0%97%D0%9F%D0%9A_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278" w:rsidRPr="004C53C1" w:rsidRDefault="00251278" w:rsidP="00251278">
      <w:r w:rsidRPr="004C53C1">
        <w:t xml:space="preserve">УЗП - предназначено для защиты измерительного модуля от соударения с негабаритами и позиционирования при проведении </w:t>
      </w:r>
      <w:proofErr w:type="spellStart"/>
      <w:r w:rsidRPr="004C53C1">
        <w:t>градуировочных</w:t>
      </w:r>
      <w:proofErr w:type="spellEnd"/>
      <w:r w:rsidRPr="004C53C1">
        <w:t xml:space="preserve"> работ. Устройство имеет два исполнения. УЗПА - активное исполнение. Вывод измерительного модуля из опасной зоны по команде датчиков расположенных снизу </w:t>
      </w:r>
      <w:proofErr w:type="gramStart"/>
      <w:r w:rsidRPr="004C53C1">
        <w:t>и(</w:t>
      </w:r>
      <w:proofErr w:type="gramEnd"/>
      <w:r w:rsidRPr="004C53C1">
        <w:t xml:space="preserve">или) сверху по ходу ленты транспортера. УЗПП - пассивное исполнение. Вывод </w:t>
      </w:r>
      <w:proofErr w:type="spellStart"/>
      <w:r w:rsidRPr="004C53C1">
        <w:t>измерителоьного</w:t>
      </w:r>
      <w:proofErr w:type="spellEnd"/>
      <w:r w:rsidRPr="004C53C1">
        <w:t xml:space="preserve"> модуля из опасной зоны по факту контакта измерительного модуля с негабаритом.</w:t>
      </w:r>
    </w:p>
    <w:p w:rsidR="00251278" w:rsidRPr="004C53C1" w:rsidRDefault="00251278" w:rsidP="00251278">
      <w:r w:rsidRPr="004C53C1">
        <w:rPr>
          <w:noProof/>
          <w:lang w:eastAsia="ru-RU"/>
        </w:rPr>
        <w:lastRenderedPageBreak/>
        <w:drawing>
          <wp:inline distT="0" distB="0" distL="0" distR="0" wp14:anchorId="641BCBD8" wp14:editId="196808EB">
            <wp:extent cx="5295900" cy="2857500"/>
            <wp:effectExtent l="0" t="0" r="0" b="0"/>
            <wp:docPr id="3" name="Рисунок 3" descr="http://rados.ru/images/equipment/UZP/%D0%92%D0%B8%D0%B4_%D0%B2_%D0%BB%D0%BE%D0%B1_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rados.ru/images/equipment/UZP/%D0%92%D0%B8%D0%B4_%D0%B2_%D0%BB%D0%BE%D0%B1_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278" w:rsidRDefault="00251278" w:rsidP="00251278"/>
    <w:p w:rsidR="00701695" w:rsidRDefault="00701695">
      <w:bookmarkStart w:id="0" w:name="_GoBack"/>
      <w:bookmarkEnd w:id="0"/>
    </w:p>
    <w:sectPr w:rsidR="00701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278"/>
    <w:rsid w:val="00251278"/>
    <w:rsid w:val="00701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2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1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12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2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1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12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2018-12-21T06:28:00Z</dcterms:created>
  <dcterms:modified xsi:type="dcterms:W3CDTF">2018-12-21T06:28:00Z</dcterms:modified>
</cp:coreProperties>
</file>